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A8C7" w14:textId="09A26839" w:rsidR="00193CCB" w:rsidRDefault="00193CCB" w:rsidP="00193CCB">
      <w:pPr>
        <w:rPr>
          <w:rFonts w:asciiTheme="majorHAnsi" w:hAnsiTheme="majorHAnsi"/>
        </w:rPr>
      </w:pPr>
      <w:r w:rsidRPr="008D429F">
        <w:rPr>
          <w:rFonts w:asciiTheme="majorHAnsi" w:hAnsiTheme="majorHAnsi"/>
          <w:b/>
        </w:rPr>
        <w:t>Class:</w:t>
      </w:r>
      <w:r w:rsidR="002E4308">
        <w:rPr>
          <w:rFonts w:asciiTheme="majorHAnsi" w:hAnsiTheme="majorHAnsi"/>
          <w:b/>
        </w:rPr>
        <w:t xml:space="preserve"> </w:t>
      </w:r>
      <w:r w:rsidR="00941D7F">
        <w:rPr>
          <w:rFonts w:asciiTheme="majorHAnsi" w:hAnsiTheme="majorHAnsi"/>
        </w:rPr>
        <w:t>Art</w:t>
      </w:r>
      <w:r w:rsidR="00592B40">
        <w:rPr>
          <w:rFonts w:asciiTheme="majorHAnsi" w:hAnsiTheme="majorHAnsi"/>
        </w:rPr>
        <w:t>, Gr.3</w:t>
      </w:r>
      <w:r w:rsidR="0078446F">
        <w:rPr>
          <w:rFonts w:asciiTheme="majorHAnsi" w:hAnsiTheme="majorHAnsi"/>
        </w:rPr>
        <w:tab/>
      </w:r>
      <w:r w:rsidR="0078446F">
        <w:rPr>
          <w:rFonts w:asciiTheme="majorHAnsi" w:hAnsiTheme="majorHAnsi"/>
        </w:rPr>
        <w:tab/>
      </w:r>
      <w:r w:rsidR="0078446F">
        <w:rPr>
          <w:rFonts w:asciiTheme="majorHAnsi" w:hAnsiTheme="majorHAnsi"/>
        </w:rPr>
        <w:tab/>
      </w:r>
      <w:r w:rsidR="0078446F">
        <w:rPr>
          <w:rFonts w:asciiTheme="majorHAnsi" w:hAnsiTheme="majorHAnsi"/>
        </w:rPr>
        <w:tab/>
      </w:r>
      <w:r w:rsidR="0078446F">
        <w:rPr>
          <w:rFonts w:asciiTheme="majorHAnsi" w:hAnsiTheme="majorHAnsi"/>
        </w:rPr>
        <w:tab/>
      </w:r>
      <w:r w:rsidRPr="008D429F">
        <w:rPr>
          <w:rFonts w:asciiTheme="majorHAnsi" w:hAnsiTheme="majorHAnsi"/>
          <w:b/>
        </w:rPr>
        <w:t>Instructor:</w:t>
      </w:r>
      <w:r>
        <w:rPr>
          <w:rFonts w:asciiTheme="majorHAnsi" w:hAnsiTheme="majorHAnsi"/>
        </w:rPr>
        <w:t xml:space="preserve"> </w:t>
      </w:r>
      <w:r w:rsidR="0086365C">
        <w:rPr>
          <w:rFonts w:asciiTheme="majorHAnsi" w:hAnsiTheme="majorHAnsi"/>
        </w:rPr>
        <w:t>Miss</w:t>
      </w:r>
      <w:r w:rsidR="00592B40">
        <w:rPr>
          <w:rFonts w:asciiTheme="majorHAnsi" w:hAnsiTheme="majorHAnsi"/>
        </w:rPr>
        <w:t xml:space="preserve"> </w:t>
      </w:r>
      <w:r w:rsidR="002E4308">
        <w:rPr>
          <w:rFonts w:asciiTheme="majorHAnsi" w:hAnsiTheme="majorHAnsi"/>
        </w:rPr>
        <w:t>Kobbert</w:t>
      </w:r>
    </w:p>
    <w:p w14:paraId="13B6C0B9" w14:textId="761837C9" w:rsidR="00193CCB" w:rsidRPr="002E4308" w:rsidRDefault="00193CCB" w:rsidP="00193CCB">
      <w:pPr>
        <w:rPr>
          <w:rFonts w:asciiTheme="majorHAnsi" w:hAnsiTheme="majorHAnsi"/>
        </w:rPr>
      </w:pPr>
      <w:r w:rsidRPr="008D429F">
        <w:rPr>
          <w:rFonts w:asciiTheme="majorHAnsi" w:hAnsiTheme="majorHAnsi"/>
          <w:b/>
        </w:rPr>
        <w:t>Date:</w:t>
      </w:r>
      <w:r w:rsidR="0078446F">
        <w:rPr>
          <w:rFonts w:asciiTheme="majorHAnsi" w:hAnsiTheme="majorHAnsi"/>
        </w:rPr>
        <w:t xml:space="preserve"> </w:t>
      </w:r>
      <w:r w:rsidR="00941D7F">
        <w:rPr>
          <w:rFonts w:asciiTheme="majorHAnsi" w:hAnsiTheme="majorHAnsi"/>
        </w:rPr>
        <w:t>Friday</w:t>
      </w:r>
      <w:r w:rsidR="002E4308">
        <w:rPr>
          <w:rFonts w:asciiTheme="majorHAnsi" w:hAnsiTheme="majorHAnsi"/>
        </w:rPr>
        <w:t xml:space="preserve">, </w:t>
      </w:r>
      <w:r w:rsidR="0078446F">
        <w:rPr>
          <w:rFonts w:asciiTheme="majorHAnsi" w:hAnsiTheme="majorHAnsi"/>
        </w:rPr>
        <w:t>September</w:t>
      </w:r>
      <w:r w:rsidR="0086365C">
        <w:rPr>
          <w:rFonts w:asciiTheme="majorHAnsi" w:hAnsiTheme="majorHAnsi"/>
        </w:rPr>
        <w:t xml:space="preserve"> </w:t>
      </w:r>
      <w:r w:rsidR="00941D7F">
        <w:rPr>
          <w:rFonts w:asciiTheme="majorHAnsi" w:hAnsiTheme="majorHAnsi"/>
        </w:rPr>
        <w:t>9</w:t>
      </w:r>
      <w:r w:rsidR="0078446F" w:rsidRPr="0078446F">
        <w:rPr>
          <w:rFonts w:asciiTheme="majorHAnsi" w:hAnsiTheme="majorHAnsi"/>
          <w:vertAlign w:val="superscript"/>
        </w:rPr>
        <w:t>th</w:t>
      </w:r>
      <w:r w:rsidR="0078446F">
        <w:rPr>
          <w:rFonts w:asciiTheme="majorHAnsi" w:hAnsiTheme="majorHAnsi"/>
        </w:rPr>
        <w:t xml:space="preserve"> 2016</w:t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</w:p>
    <w:p w14:paraId="20D89334" w14:textId="12832336" w:rsidR="00193CCB" w:rsidRDefault="00193CCB" w:rsidP="00193CCB">
      <w:pPr>
        <w:rPr>
          <w:rFonts w:asciiTheme="majorHAnsi" w:hAnsiTheme="majorHAnsi"/>
        </w:rPr>
      </w:pPr>
      <w:r w:rsidRPr="008D429F">
        <w:rPr>
          <w:rFonts w:asciiTheme="majorHAnsi" w:hAnsiTheme="majorHAnsi"/>
          <w:b/>
        </w:rPr>
        <w:t>Time:</w:t>
      </w:r>
      <w:r w:rsidR="006506FE">
        <w:rPr>
          <w:rFonts w:asciiTheme="majorHAnsi" w:hAnsiTheme="majorHAnsi"/>
        </w:rPr>
        <w:t xml:space="preserve"> 6</w:t>
      </w:r>
      <w:r w:rsidR="0078446F">
        <w:rPr>
          <w:rFonts w:asciiTheme="majorHAnsi" w:hAnsiTheme="majorHAnsi"/>
        </w:rPr>
        <w:t>0</w:t>
      </w:r>
      <w:r w:rsidR="00592B40">
        <w:rPr>
          <w:rFonts w:asciiTheme="majorHAnsi" w:hAnsiTheme="majorHAnsi"/>
        </w:rPr>
        <w:t xml:space="preserve"> Minutes</w:t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A0798C">
        <w:rPr>
          <w:rFonts w:asciiTheme="majorHAnsi" w:hAnsiTheme="majorHAnsi"/>
        </w:rPr>
        <w:tab/>
      </w:r>
      <w:r w:rsidR="002E4308">
        <w:rPr>
          <w:rFonts w:asciiTheme="majorHAnsi" w:hAnsiTheme="majorHAnsi"/>
        </w:rPr>
        <w:t xml:space="preserve">                           </w:t>
      </w:r>
    </w:p>
    <w:p w14:paraId="18AF9481" w14:textId="63D49426" w:rsidR="00774AB7" w:rsidRPr="00592B40" w:rsidRDefault="00A716CE" w:rsidP="002E4308">
      <w:pPr>
        <w:jc w:val="center"/>
        <w:rPr>
          <w:rFonts w:asciiTheme="majorHAnsi" w:hAnsiTheme="majorHAnsi"/>
          <w:b/>
        </w:rPr>
      </w:pPr>
      <w:r w:rsidRPr="00592B40">
        <w:rPr>
          <w:rFonts w:asciiTheme="majorHAnsi" w:hAnsiTheme="majorHAnsi"/>
          <w:b/>
        </w:rPr>
        <w:t xml:space="preserve">Topic: </w:t>
      </w:r>
      <w:r w:rsidR="00941D7F">
        <w:rPr>
          <w:rFonts w:asciiTheme="majorHAnsi" w:hAnsiTheme="majorHAnsi"/>
          <w:b/>
        </w:rPr>
        <w:t>High Five to a Great Year!</w:t>
      </w:r>
    </w:p>
    <w:p w14:paraId="2229E734" w14:textId="13754492" w:rsidR="00022EF6" w:rsidRDefault="00022EF6" w:rsidP="00A0798C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10080"/>
      </w:tblGrid>
      <w:tr w:rsidR="00C97D95" w14:paraId="415253C3" w14:textId="77777777" w:rsidTr="00987E0B">
        <w:trPr>
          <w:trHeight w:val="1783"/>
        </w:trPr>
        <w:tc>
          <w:tcPr>
            <w:tcW w:w="10080" w:type="dxa"/>
            <w:shd w:val="clear" w:color="auto" w:fill="E6E6E6"/>
          </w:tcPr>
          <w:p w14:paraId="1AADCC71" w14:textId="031D45C8" w:rsidR="00C97D95" w:rsidRDefault="00776C76" w:rsidP="00CD5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</w:t>
            </w:r>
            <w:r w:rsidR="00C97D95">
              <w:rPr>
                <w:rFonts w:asciiTheme="majorHAnsi" w:hAnsiTheme="majorHAnsi"/>
                <w:b/>
              </w:rPr>
              <w:t xml:space="preserve">: </w:t>
            </w:r>
          </w:p>
          <w:p w14:paraId="01910548" w14:textId="380D9185" w:rsidR="00A716CE" w:rsidRPr="00B622E3" w:rsidRDefault="00FF7F4A" w:rsidP="002D5C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CA"/>
              </w:rPr>
              <w:t xml:space="preserve">Students will </w:t>
            </w:r>
            <w:r w:rsidR="00941D7F">
              <w:rPr>
                <w:rFonts w:asciiTheme="majorHAnsi" w:hAnsiTheme="majorHAnsi"/>
                <w:b/>
                <w:lang w:val="en-CA"/>
              </w:rPr>
              <w:t>help set the art expectations and explain what an art classroom should look and sound like</w:t>
            </w:r>
            <w:r w:rsidR="00776C76" w:rsidRPr="00776C76">
              <w:rPr>
                <w:rFonts w:asciiTheme="majorHAnsi" w:hAnsiTheme="majorHAnsi"/>
                <w:b/>
                <w:lang w:val="en-CA"/>
              </w:rPr>
              <w:t>.</w:t>
            </w:r>
          </w:p>
          <w:p w14:paraId="1475B7EA" w14:textId="77777777" w:rsidR="00B622E3" w:rsidRDefault="00B622E3" w:rsidP="00B622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Questions:</w:t>
            </w:r>
          </w:p>
          <w:p w14:paraId="288F0A38" w14:textId="7B961976" w:rsidR="00941D7F" w:rsidRPr="00FF7F4A" w:rsidRDefault="00941D7F" w:rsidP="002D5C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should an art classroom look like?</w:t>
            </w:r>
          </w:p>
          <w:p w14:paraId="2DAC2D4B" w14:textId="485BB0F6" w:rsidR="00B622E3" w:rsidRPr="00FF7F4A" w:rsidRDefault="00941D7F" w:rsidP="002D5C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should an art classroom sound like?</w:t>
            </w:r>
          </w:p>
        </w:tc>
      </w:tr>
      <w:tr w:rsidR="00C86212" w14:paraId="0DECA907" w14:textId="77777777" w:rsidTr="00A54D4D">
        <w:tc>
          <w:tcPr>
            <w:tcW w:w="10080" w:type="dxa"/>
          </w:tcPr>
          <w:p w14:paraId="4B1D3B0C" w14:textId="4F8C6D60" w:rsidR="00C86212" w:rsidRDefault="00776C76" w:rsidP="00CD53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General and Specific Learning Outcomes</w:t>
            </w:r>
            <w:r w:rsidR="00C8621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5D2ED62" w14:textId="77777777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Reflection: Component 2-Assessment-Concept F</w:t>
            </w:r>
          </w:p>
          <w:p w14:paraId="57E994E1" w14:textId="49CA39A6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Depiction: Component 6-Concept A,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5FA5">
              <w:rPr>
                <w:rFonts w:ascii="Calibri" w:hAnsi="Calibri"/>
                <w:sz w:val="20"/>
                <w:szCs w:val="20"/>
              </w:rPr>
              <w:t>B,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5FA5">
              <w:rPr>
                <w:rFonts w:ascii="Calibri" w:hAnsi="Calibri"/>
                <w:sz w:val="20"/>
                <w:szCs w:val="20"/>
              </w:rPr>
              <w:t>C</w:t>
            </w:r>
          </w:p>
          <w:p w14:paraId="37015222" w14:textId="11B9570E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Composition: Component 7-Concept A,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5FA5">
              <w:rPr>
                <w:rFonts w:ascii="Calibri" w:hAnsi="Calibri"/>
                <w:sz w:val="20"/>
                <w:szCs w:val="20"/>
              </w:rPr>
              <w:t>C</w:t>
            </w:r>
          </w:p>
          <w:p w14:paraId="48B8A663" w14:textId="4E82F9E3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Composition: Component 8-Concept C,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5FA5">
              <w:rPr>
                <w:rFonts w:ascii="Calibri" w:hAnsi="Calibri"/>
                <w:sz w:val="20"/>
                <w:szCs w:val="20"/>
              </w:rPr>
              <w:t>D</w:t>
            </w:r>
          </w:p>
          <w:p w14:paraId="6ED3FB1B" w14:textId="77777777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Expression-Component 10(</w:t>
            </w:r>
            <w:proofErr w:type="spellStart"/>
            <w:r w:rsidRPr="002D5FA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2D5FA5">
              <w:rPr>
                <w:rFonts w:ascii="Calibri" w:hAnsi="Calibri"/>
                <w:sz w:val="20"/>
                <w:szCs w:val="20"/>
              </w:rPr>
              <w:t>) Purpose 3-Concept A</w:t>
            </w:r>
          </w:p>
          <w:p w14:paraId="55551E2A" w14:textId="77777777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Expression- Component 10(</w:t>
            </w:r>
            <w:proofErr w:type="spellStart"/>
            <w:r w:rsidRPr="002D5FA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2D5FA5">
              <w:rPr>
                <w:rFonts w:ascii="Calibri" w:hAnsi="Calibri"/>
                <w:sz w:val="20"/>
                <w:szCs w:val="20"/>
              </w:rPr>
              <w:t>) Purpose 5-Concept A</w:t>
            </w:r>
          </w:p>
          <w:p w14:paraId="5662232F" w14:textId="1F4FABEA" w:rsidR="000C09D0" w:rsidRPr="006506FE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sz w:val="20"/>
                <w:szCs w:val="20"/>
              </w:rPr>
              <w:t>Expression-Component 10(</w:t>
            </w:r>
            <w:proofErr w:type="spellStart"/>
            <w:r w:rsidRPr="002D5FA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2D5FA5">
              <w:rPr>
                <w:rFonts w:ascii="Calibri" w:hAnsi="Calibri"/>
                <w:sz w:val="20"/>
                <w:szCs w:val="20"/>
              </w:rPr>
              <w:t>) Concept A</w:t>
            </w:r>
          </w:p>
        </w:tc>
      </w:tr>
    </w:tbl>
    <w:p w14:paraId="5F67D6E6" w14:textId="77777777" w:rsidR="00C97D95" w:rsidRPr="0071627F" w:rsidRDefault="00C97D95" w:rsidP="00222E42">
      <w:pPr>
        <w:rPr>
          <w:rFonts w:asciiTheme="majorHAnsi" w:hAnsiTheme="majorHAnsi"/>
          <w:b/>
        </w:rPr>
      </w:pPr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D32B94" w14:paraId="5E0198C3" w14:textId="77777777" w:rsidTr="00B622E3">
        <w:trPr>
          <w:trHeight w:val="394"/>
        </w:trPr>
        <w:tc>
          <w:tcPr>
            <w:tcW w:w="5040" w:type="dxa"/>
            <w:shd w:val="clear" w:color="auto" w:fill="E6E6E6"/>
          </w:tcPr>
          <w:p w14:paraId="24122D70" w14:textId="0C3E7D0C" w:rsidR="00D32B94" w:rsidRPr="003E635A" w:rsidRDefault="00D32B94" w:rsidP="00193C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Differentiation/Modifications:</w:t>
            </w:r>
          </w:p>
        </w:tc>
        <w:tc>
          <w:tcPr>
            <w:tcW w:w="5040" w:type="dxa"/>
            <w:shd w:val="clear" w:color="auto" w:fill="E6E6E6"/>
          </w:tcPr>
          <w:p w14:paraId="59C46272" w14:textId="2DC39D82" w:rsidR="00D32B94" w:rsidRPr="003E635A" w:rsidRDefault="00D32B94" w:rsidP="00193C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Materials</w:t>
            </w:r>
            <w:r w:rsidR="00987E0B">
              <w:rPr>
                <w:rFonts w:asciiTheme="majorHAnsi" w:hAnsiTheme="majorHAnsi"/>
                <w:b/>
              </w:rPr>
              <w:t>/Technology Needed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D32B94" w:rsidRPr="0095565E" w14:paraId="3A0A9F91" w14:textId="77777777" w:rsidTr="00B622E3">
        <w:trPr>
          <w:trHeight w:val="440"/>
        </w:trPr>
        <w:tc>
          <w:tcPr>
            <w:tcW w:w="5040" w:type="dxa"/>
          </w:tcPr>
          <w:p w14:paraId="65CE9AB7" w14:textId="77777777" w:rsidR="006506FE" w:rsidRPr="002D5FA5" w:rsidRDefault="006506FE" w:rsidP="006506FE">
            <w:pPr>
              <w:rPr>
                <w:rFonts w:ascii="Calibri" w:hAnsi="Calibri"/>
                <w:sz w:val="20"/>
                <w:szCs w:val="20"/>
              </w:rPr>
            </w:pPr>
            <w:r w:rsidRPr="002D5FA5">
              <w:rPr>
                <w:rFonts w:ascii="Calibri" w:hAnsi="Calibri"/>
                <w:b/>
                <w:sz w:val="20"/>
                <w:szCs w:val="20"/>
              </w:rPr>
              <w:t>Differentiation:</w:t>
            </w:r>
            <w:r w:rsidRPr="002D5FA5">
              <w:rPr>
                <w:rFonts w:ascii="Calibri" w:hAnsi="Calibri"/>
                <w:sz w:val="20"/>
                <w:szCs w:val="20"/>
              </w:rPr>
              <w:t xml:space="preserve"> Verbal and written instructions, chunking, students assisting each other with hand tracing and cutting, teacher one-on-one assistance, showing the model </w:t>
            </w:r>
          </w:p>
          <w:p w14:paraId="42123CD1" w14:textId="77777777" w:rsidR="006506FE" w:rsidRDefault="006506FE" w:rsidP="006506FE">
            <w:pPr>
              <w:rPr>
                <w:rFonts w:ascii="Chalkboard" w:hAnsi="Chalkboard"/>
                <w:b/>
              </w:rPr>
            </w:pPr>
          </w:p>
          <w:p w14:paraId="50B3EBB3" w14:textId="77777777" w:rsidR="006506FE" w:rsidRDefault="006506FE" w:rsidP="006506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Modifications:</w:t>
            </w:r>
          </w:p>
          <w:p w14:paraId="1DD107C6" w14:textId="216620B3" w:rsidR="00987E0B" w:rsidRPr="006506FE" w:rsidRDefault="006506FE" w:rsidP="00650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“Art Expectations” chart can be created as one individual class chart or the students can each make a smaller version of the chart.</w:t>
            </w:r>
          </w:p>
        </w:tc>
        <w:tc>
          <w:tcPr>
            <w:tcW w:w="5040" w:type="dxa"/>
          </w:tcPr>
          <w:p w14:paraId="0200FE2C" w14:textId="77777777" w:rsidR="006506FE" w:rsidRDefault="006506FE" w:rsidP="006506FE">
            <w:pPr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</w:pPr>
            <w:r w:rsidRPr="00A5173E">
              <w:rPr>
                <w:rFonts w:asciiTheme="majorHAnsi" w:hAnsiTheme="majorHAnsi" w:cs="Cambria"/>
                <w:b/>
                <w:bCs/>
                <w:color w:val="000000"/>
                <w:sz w:val="20"/>
                <w:szCs w:val="20"/>
              </w:rPr>
              <w:t xml:space="preserve">Materials: </w:t>
            </w:r>
          </w:p>
          <w:p w14:paraId="7B239188" w14:textId="77777777" w:rsidR="006506FE" w:rsidRPr="00A5173E" w:rsidRDefault="006506FE" w:rsidP="006506FE">
            <w:pPr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</w:pPr>
            <w:r w:rsidRPr="00A5173E">
              <w:rPr>
                <w:rFonts w:asciiTheme="majorHAnsi" w:hAnsiTheme="majorHAnsi" w:cs="Cambria"/>
                <w:bCs/>
                <w:color w:val="000000"/>
                <w:sz w:val="20"/>
                <w:szCs w:val="20"/>
              </w:rPr>
              <w:t>Sharpies, Markers/Pencils, Scissors, Cardstock</w:t>
            </w:r>
          </w:p>
          <w:p w14:paraId="1E930D6A" w14:textId="77777777" w:rsidR="006506FE" w:rsidRDefault="006506FE" w:rsidP="006506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76616B" w14:textId="77777777" w:rsidR="006506FE" w:rsidRDefault="006506FE" w:rsidP="006506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73E">
              <w:rPr>
                <w:rFonts w:asciiTheme="majorHAnsi" w:hAnsiTheme="majorHAnsi"/>
                <w:b/>
                <w:sz w:val="20"/>
                <w:szCs w:val="20"/>
              </w:rPr>
              <w:t xml:space="preserve">Technology: </w:t>
            </w:r>
          </w:p>
          <w:p w14:paraId="7A840B67" w14:textId="77777777" w:rsidR="006506FE" w:rsidRPr="00A5173E" w:rsidRDefault="006506FE" w:rsidP="006506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173E">
              <w:rPr>
                <w:rFonts w:asciiTheme="majorHAnsi" w:hAnsiTheme="majorHAnsi"/>
                <w:sz w:val="20"/>
                <w:szCs w:val="20"/>
              </w:rPr>
              <w:t>SMART board</w:t>
            </w:r>
            <w:r w:rsidRPr="00A517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B71DBD0" w14:textId="49EC4F14" w:rsidR="00D32B94" w:rsidRPr="006506FE" w:rsidRDefault="00D32B94" w:rsidP="00650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6AAC29" w14:textId="77777777" w:rsidR="008B4992" w:rsidRDefault="008B4992" w:rsidP="00193CCB"/>
    <w:p w14:paraId="165B6083" w14:textId="77777777" w:rsidR="008B4992" w:rsidRDefault="008B4992" w:rsidP="00193CCB"/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7020"/>
        <w:gridCol w:w="1980"/>
      </w:tblGrid>
      <w:tr w:rsidR="00C7564D" w14:paraId="1286E152" w14:textId="77777777" w:rsidTr="00C7564D">
        <w:trPr>
          <w:trHeight w:val="29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4900F5CE" w14:textId="77777777" w:rsidR="00193CCB" w:rsidRDefault="00193CCB" w:rsidP="00193CCB">
            <w:pPr>
              <w:rPr>
                <w:rFonts w:asciiTheme="majorHAnsi" w:hAnsiTheme="majorHAnsi"/>
              </w:rPr>
            </w:pPr>
            <w:r w:rsidRPr="00F9707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E6E6E6"/>
          </w:tcPr>
          <w:p w14:paraId="44E2BBFF" w14:textId="77777777" w:rsidR="00193CCB" w:rsidRDefault="00193CCB" w:rsidP="00193CCB">
            <w:pPr>
              <w:rPr>
                <w:rFonts w:asciiTheme="majorHAnsi" w:hAnsiTheme="majorHAnsi"/>
              </w:rPr>
            </w:pPr>
            <w:r w:rsidRPr="00F97078">
              <w:rPr>
                <w:rFonts w:asciiTheme="majorHAnsi" w:hAnsiTheme="majorHAnsi"/>
                <w:b/>
              </w:rPr>
              <w:t>Content/Description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49530F83" w14:textId="544FF0A0" w:rsidR="00193CCB" w:rsidRDefault="00193CCB" w:rsidP="00193CCB">
            <w:pPr>
              <w:rPr>
                <w:rFonts w:asciiTheme="majorHAnsi" w:hAnsiTheme="majorHAnsi"/>
              </w:rPr>
            </w:pPr>
            <w:r w:rsidRPr="00F97078">
              <w:rPr>
                <w:rFonts w:asciiTheme="majorHAnsi" w:hAnsiTheme="majorHAnsi"/>
                <w:b/>
              </w:rPr>
              <w:t>Assessment</w:t>
            </w:r>
            <w:r w:rsidR="00D32B94">
              <w:rPr>
                <w:rFonts w:asciiTheme="majorHAnsi" w:hAnsiTheme="majorHAnsi"/>
                <w:b/>
              </w:rPr>
              <w:t xml:space="preserve"> Strategy</w:t>
            </w:r>
          </w:p>
        </w:tc>
      </w:tr>
      <w:tr w:rsidR="00C7564D" w:rsidRPr="004B23F0" w14:paraId="73A6B46C" w14:textId="77777777" w:rsidTr="00B351F0">
        <w:trPr>
          <w:trHeight w:val="2202"/>
        </w:trPr>
        <w:tc>
          <w:tcPr>
            <w:tcW w:w="1080" w:type="dxa"/>
          </w:tcPr>
          <w:p w14:paraId="27BC9460" w14:textId="77777777" w:rsidR="00193CCB" w:rsidRDefault="00193CCB" w:rsidP="00193CCB">
            <w:pPr>
              <w:ind w:left="-540"/>
              <w:rPr>
                <w:rFonts w:asciiTheme="majorHAnsi" w:hAnsiTheme="majorHAnsi"/>
                <w:sz w:val="22"/>
                <w:szCs w:val="22"/>
              </w:rPr>
            </w:pPr>
          </w:p>
          <w:p w14:paraId="08950045" w14:textId="30BE0E99" w:rsidR="00193CCB" w:rsidRDefault="00AE1124" w:rsidP="00193C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BE58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E587F"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  <w:r w:rsidR="00BE587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737FEED" w14:textId="77777777" w:rsidR="00193CCB" w:rsidRPr="00E90161" w:rsidRDefault="00193CCB" w:rsidP="00193CC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0" w:type="dxa"/>
          </w:tcPr>
          <w:p w14:paraId="1A3BBC37" w14:textId="1CFD30FB" w:rsidR="00B11B29" w:rsidRDefault="00193CCB" w:rsidP="00B11B29">
            <w:pPr>
              <w:tabs>
                <w:tab w:val="right" w:pos="10080"/>
              </w:tabs>
              <w:ind w:right="729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Introduction </w:t>
            </w:r>
          </w:p>
          <w:p w14:paraId="0E7B9DAB" w14:textId="155A1AC7" w:rsidR="004E2589" w:rsidRDefault="004E2589" w:rsidP="002D5C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Explain to students that we need to outline the art expectations </w:t>
            </w:r>
            <w:r w:rsidR="00CB4BDD">
              <w:rPr>
                <w:rFonts w:asciiTheme="majorHAnsi" w:hAnsiTheme="majorHAnsi"/>
                <w:sz w:val="20"/>
                <w:szCs w:val="20"/>
              </w:rPr>
              <w:t>in order to be the best artists we can be.</w:t>
            </w:r>
          </w:p>
          <w:p w14:paraId="3CC1FD3D" w14:textId="4480F5BC" w:rsidR="00CB4BDD" w:rsidRDefault="00CB4BDD" w:rsidP="002D5C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Tell students to pretend we are about to begin an art project, ask them what the classroom should look like </w:t>
            </w:r>
            <w:r w:rsidR="00F67218">
              <w:rPr>
                <w:rFonts w:asciiTheme="majorHAnsi" w:hAnsiTheme="majorHAnsi"/>
                <w:sz w:val="20"/>
                <w:szCs w:val="20"/>
              </w:rPr>
              <w:t>and sound like as we get ready to begin our project, as we are working and after we are done. Make a “Looks Like, Sounds Like” chart with student responses.</w:t>
            </w:r>
            <w:r w:rsidR="00907DD3" w:rsidRPr="002D5C9F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7DD3">
              <w:rPr>
                <w:rFonts w:asciiTheme="majorHAnsi" w:hAnsiTheme="majorHAnsi"/>
                <w:sz w:val="20"/>
                <w:szCs w:val="20"/>
              </w:rPr>
              <w:t xml:space="preserve">For example: </w:t>
            </w:r>
            <w:r w:rsidR="00907DD3" w:rsidRPr="002D5C9F">
              <w:rPr>
                <w:rFonts w:asciiTheme="majorHAnsi" w:hAnsiTheme="majorHAnsi"/>
                <w:sz w:val="20"/>
                <w:szCs w:val="20"/>
              </w:rPr>
              <w:t>clean up, assist, be kind etc</w:t>
            </w:r>
            <w:r w:rsidR="00907DD3">
              <w:rPr>
                <w:rFonts w:asciiTheme="majorHAnsi" w:hAnsiTheme="majorHAnsi"/>
                <w:sz w:val="20"/>
                <w:szCs w:val="20"/>
              </w:rPr>
              <w:t>.</w:t>
            </w:r>
            <w:r w:rsidR="00907DD3" w:rsidRPr="002D5C9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38B54B1" w14:textId="2F87F42C" w:rsidR="0004107E" w:rsidRPr="005F5871" w:rsidRDefault="005F5871" w:rsidP="002D5C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</w:t>
            </w:r>
            <w:r w:rsidR="006506FE" w:rsidRPr="002D5C9F">
              <w:rPr>
                <w:rFonts w:asciiTheme="majorHAnsi" w:hAnsiTheme="majorHAnsi"/>
                <w:sz w:val="20"/>
                <w:szCs w:val="20"/>
              </w:rPr>
              <w:t xml:space="preserve"> “Art Expectations” chart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will be referred to during every art class. </w:t>
            </w:r>
            <w:r w:rsidR="006506FE" w:rsidRPr="002D5C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76705AB" w14:textId="77777777" w:rsidR="00E9163E" w:rsidRDefault="00E9163E" w:rsidP="00193CCB">
            <w:pPr>
              <w:contextualSpacing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68893AEE" w14:textId="61016935" w:rsidR="00D03BE9" w:rsidRPr="00D03BE9" w:rsidRDefault="00AE1124" w:rsidP="002B0C54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Creating a chart on art expectations helps </w:t>
            </w:r>
            <w:r w:rsidR="00EA43CD">
              <w:rPr>
                <w:rFonts w:asciiTheme="majorHAnsi" w:hAnsiTheme="majorHAnsi"/>
                <w:sz w:val="18"/>
                <w:szCs w:val="18"/>
              </w:rPr>
              <w:t xml:space="preserve">gather pre-existing art class knowledge and experiences that students already have. </w:t>
            </w:r>
          </w:p>
        </w:tc>
      </w:tr>
      <w:tr w:rsidR="00C7564D" w:rsidRPr="004B23F0" w14:paraId="3039B137" w14:textId="77777777" w:rsidTr="0086365C">
        <w:trPr>
          <w:trHeight w:val="557"/>
        </w:trPr>
        <w:tc>
          <w:tcPr>
            <w:tcW w:w="1080" w:type="dxa"/>
          </w:tcPr>
          <w:p w14:paraId="5225C884" w14:textId="791CE8CB" w:rsidR="006A628F" w:rsidRPr="00231FBC" w:rsidRDefault="006A628F" w:rsidP="00193CC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478462" w14:textId="4D4C7462" w:rsidR="00BE587F" w:rsidRPr="0086365C" w:rsidRDefault="00AE1124" w:rsidP="00193C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r w:rsidR="008636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6365C"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  <w:r w:rsidR="0086365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FAE574C" w14:textId="77777777" w:rsidR="00BE587F" w:rsidRDefault="00BE587F" w:rsidP="00193CC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E2C2E1" w14:textId="77777777" w:rsidR="00B14A47" w:rsidRDefault="00B14A47" w:rsidP="00B332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34BE17" w14:textId="17B647BC" w:rsidR="00B14A47" w:rsidRPr="00B332A3" w:rsidRDefault="00B14A47" w:rsidP="00B332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14:paraId="2137C68C" w14:textId="270ADB32" w:rsidR="00E03130" w:rsidRDefault="00B11B29" w:rsidP="00B11B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1B2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Procedures/Activities</w:t>
            </w:r>
            <w:r w:rsidR="00B351F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2D5C9F">
              <w:rPr>
                <w:rFonts w:asciiTheme="majorHAnsi" w:hAnsiTheme="majorHAnsi"/>
                <w:sz w:val="22"/>
                <w:szCs w:val="22"/>
              </w:rPr>
              <w:t>Hand High Fives</w:t>
            </w:r>
          </w:p>
          <w:p w14:paraId="52C3A316" w14:textId="77777777" w:rsidR="002D5C9F" w:rsidRDefault="002D5C9F" w:rsidP="002D5C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D5C9F">
              <w:rPr>
                <w:rFonts w:asciiTheme="majorHAnsi" w:hAnsiTheme="majorHAnsi"/>
                <w:sz w:val="20"/>
                <w:szCs w:val="20"/>
              </w:rPr>
              <w:t>Have own model already hanging on th</w:t>
            </w:r>
            <w:r>
              <w:rPr>
                <w:rFonts w:asciiTheme="majorHAnsi" w:hAnsiTheme="majorHAnsi"/>
                <w:sz w:val="20"/>
                <w:szCs w:val="20"/>
              </w:rPr>
              <w:t>e classroom door in the middle.</w:t>
            </w:r>
          </w:p>
          <w:p w14:paraId="0D140F30" w14:textId="639B0196" w:rsidR="00EA43CD" w:rsidRPr="00EA43CD" w:rsidRDefault="002D5C9F" w:rsidP="00EA43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D5FA5">
              <w:rPr>
                <w:rFonts w:asciiTheme="majorHAnsi" w:hAnsiTheme="majorHAnsi"/>
                <w:sz w:val="20"/>
                <w:szCs w:val="20"/>
              </w:rPr>
              <w:t xml:space="preserve">Show students the model and analyze its details as a class. </w:t>
            </w:r>
            <w:r w:rsidR="00EA43CD">
              <w:rPr>
                <w:rFonts w:asciiTheme="majorHAnsi" w:hAnsiTheme="majorHAnsi"/>
                <w:sz w:val="20"/>
                <w:szCs w:val="20"/>
              </w:rPr>
              <w:t xml:space="preserve">Explain to </w:t>
            </w:r>
            <w:r w:rsidR="00EA43CD">
              <w:rPr>
                <w:rFonts w:asciiTheme="majorHAnsi" w:hAnsiTheme="majorHAnsi"/>
                <w:sz w:val="20"/>
                <w:szCs w:val="20"/>
              </w:rPr>
              <w:lastRenderedPageBreak/>
              <w:t>students that the first few projects we will be working on revolve around learning about different lines and colours</w:t>
            </w:r>
            <w:r w:rsidR="00E914DD">
              <w:rPr>
                <w:rFonts w:asciiTheme="majorHAnsi" w:hAnsiTheme="majorHAnsi"/>
                <w:sz w:val="20"/>
                <w:szCs w:val="20"/>
              </w:rPr>
              <w:t>, and the next projects will be focused on texture</w:t>
            </w:r>
            <w:r w:rsidR="00EA43C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D5FA5">
              <w:rPr>
                <w:rFonts w:asciiTheme="majorHAnsi" w:hAnsiTheme="majorHAnsi"/>
                <w:sz w:val="20"/>
                <w:szCs w:val="20"/>
              </w:rPr>
              <w:t>Discuss some items each student could include</w:t>
            </w:r>
            <w:r w:rsidR="00EA43CD">
              <w:rPr>
                <w:rFonts w:asciiTheme="majorHAnsi" w:hAnsiTheme="majorHAnsi"/>
                <w:sz w:val="20"/>
                <w:szCs w:val="20"/>
              </w:rPr>
              <w:t xml:space="preserve"> on their hands to show what they already know about these two elements</w:t>
            </w:r>
            <w:r w:rsidRPr="002D5FA5">
              <w:rPr>
                <w:rFonts w:asciiTheme="majorHAnsi" w:hAnsiTheme="majorHAnsi"/>
                <w:sz w:val="20"/>
                <w:szCs w:val="20"/>
              </w:rPr>
              <w:t>.</w:t>
            </w:r>
            <w:r w:rsidR="00EA4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5FF722F" w14:textId="77777777" w:rsidR="002D5C9F" w:rsidRDefault="002D5C9F" w:rsidP="002D5C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D5C9F">
              <w:rPr>
                <w:rFonts w:asciiTheme="majorHAnsi" w:hAnsiTheme="majorHAnsi"/>
                <w:sz w:val="20"/>
                <w:szCs w:val="20"/>
              </w:rPr>
              <w:t xml:space="preserve">Explain the instructions for the task. </w:t>
            </w:r>
          </w:p>
          <w:p w14:paraId="09EFEC15" w14:textId="1980F087" w:rsidR="002D5C9F" w:rsidRDefault="00EA43CD" w:rsidP="002D5C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students will t</w:t>
            </w:r>
            <w:r w:rsidR="002D5C9F" w:rsidRPr="002D5C9F">
              <w:rPr>
                <w:rFonts w:asciiTheme="majorHAnsi" w:hAnsiTheme="majorHAnsi"/>
                <w:sz w:val="20"/>
                <w:szCs w:val="20"/>
              </w:rPr>
              <w:t xml:space="preserve">race out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 w:rsidR="002D5C9F" w:rsidRPr="002D5C9F">
              <w:rPr>
                <w:rFonts w:asciiTheme="majorHAnsi" w:hAnsiTheme="majorHAnsi"/>
                <w:sz w:val="20"/>
                <w:szCs w:val="20"/>
              </w:rPr>
              <w:t>hand</w:t>
            </w:r>
            <w:r>
              <w:rPr>
                <w:rFonts w:asciiTheme="majorHAnsi" w:hAnsiTheme="majorHAnsi"/>
                <w:sz w:val="20"/>
                <w:szCs w:val="20"/>
              </w:rPr>
              <w:t>. Using a pencil and a piece of cardstock, they will place their non-writing hand down flat on the paper and trace slowly around their hand and fingers with the pencil. (To help students that may struggle with this, do a silly demonstration</w:t>
            </w:r>
            <w:r w:rsidR="00E914DD">
              <w:rPr>
                <w:rFonts w:asciiTheme="majorHAnsi" w:hAnsiTheme="majorHAnsi"/>
                <w:sz w:val="20"/>
                <w:szCs w:val="20"/>
              </w:rPr>
              <w:t xml:space="preserve"> of what not to 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914DD">
              <w:rPr>
                <w:rFonts w:asciiTheme="majorHAnsi" w:hAnsiTheme="majorHAnsi"/>
                <w:sz w:val="20"/>
                <w:szCs w:val="20"/>
              </w:rPr>
              <w:t xml:space="preserve">while tracing </w:t>
            </w:r>
            <w:r>
              <w:rPr>
                <w:rFonts w:asciiTheme="majorHAnsi" w:hAnsiTheme="majorHAnsi"/>
                <w:sz w:val="20"/>
                <w:szCs w:val="20"/>
              </w:rPr>
              <w:t>on the board</w:t>
            </w:r>
            <w:r w:rsidR="00E914DD">
              <w:rPr>
                <w:rFonts w:asciiTheme="majorHAnsi" w:hAnsiTheme="majorHAnsi"/>
                <w:sz w:val="20"/>
                <w:szCs w:val="20"/>
              </w:rPr>
              <w:t xml:space="preserve"> with a whiteboard marker.)</w:t>
            </w:r>
          </w:p>
          <w:p w14:paraId="54409C1C" w14:textId="5B96C55C" w:rsidR="002D5C9F" w:rsidRPr="00E914DD" w:rsidRDefault="00E914DD" w:rsidP="00E914D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students have traced their hand, they will w</w:t>
            </w:r>
            <w:r w:rsidR="002D5C9F" w:rsidRPr="00E914DD">
              <w:rPr>
                <w:rFonts w:asciiTheme="majorHAnsi" w:hAnsiTheme="majorHAnsi"/>
                <w:sz w:val="20"/>
                <w:szCs w:val="20"/>
              </w:rPr>
              <w:t>rite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their</w:t>
            </w:r>
            <w:r w:rsidR="002D5C9F" w:rsidRPr="00E914DD">
              <w:rPr>
                <w:rFonts w:asciiTheme="majorHAnsi" w:hAnsiTheme="majorHAnsi"/>
                <w:sz w:val="20"/>
                <w:szCs w:val="20"/>
              </w:rPr>
              <w:t xml:space="preserve"> name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(First name and last name’s first initial)</w:t>
            </w:r>
            <w:r w:rsidR="002D5C9F" w:rsidRPr="00E914DD">
              <w:rPr>
                <w:rFonts w:asciiTheme="majorHAnsi" w:hAnsiTheme="majorHAnsi"/>
                <w:sz w:val="20"/>
                <w:szCs w:val="20"/>
              </w:rPr>
              <w:t xml:space="preserve"> in Sharpie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 their hand (must stay visible). </w:t>
            </w:r>
          </w:p>
          <w:p w14:paraId="3504E92B" w14:textId="0D415027" w:rsidR="00E914DD" w:rsidRPr="00E914DD" w:rsidRDefault="00E914DD" w:rsidP="00E914DD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</w:t>
            </w:r>
            <w:r w:rsidR="002D5C9F" w:rsidRPr="002D5FA5">
              <w:rPr>
                <w:rFonts w:asciiTheme="majorHAnsi" w:hAnsiTheme="majorHAnsi"/>
                <w:sz w:val="20"/>
                <w:szCs w:val="20"/>
              </w:rPr>
              <w:t>se different colours, patterns, lines, shapes, design</w:t>
            </w:r>
            <w:r>
              <w:rPr>
                <w:rFonts w:asciiTheme="majorHAnsi" w:hAnsiTheme="majorHAnsi"/>
                <w:sz w:val="20"/>
                <w:szCs w:val="20"/>
              </w:rPr>
              <w:t>s, and textures to decorate their hand.</w:t>
            </w:r>
          </w:p>
          <w:p w14:paraId="5CF2B2A4" w14:textId="596E8AB8" w:rsidR="00180EE7" w:rsidRPr="00E914DD" w:rsidRDefault="00E914DD" w:rsidP="00E914DD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they finish</w:t>
            </w:r>
            <w:r w:rsidR="004E2589" w:rsidRPr="00E914DD">
              <w:rPr>
                <w:rFonts w:asciiTheme="majorHAnsi" w:hAnsiTheme="majorHAnsi"/>
                <w:sz w:val="20"/>
                <w:szCs w:val="20"/>
              </w:rPr>
              <w:t xml:space="preserve"> tracing and decorating their hand, they cut them out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1CAF47E" w14:textId="77777777" w:rsidR="00EA43CD" w:rsidRDefault="00EA43CD" w:rsidP="00AE1124">
            <w:pPr>
              <w:rPr>
                <w:rFonts w:ascii="Calibri" w:hAnsi="Calibri"/>
                <w:sz w:val="18"/>
                <w:szCs w:val="18"/>
              </w:rPr>
            </w:pPr>
          </w:p>
          <w:p w14:paraId="22126FB9" w14:textId="77777777" w:rsidR="00EA43CD" w:rsidRDefault="00EA43CD" w:rsidP="00AE1124">
            <w:pPr>
              <w:rPr>
                <w:rFonts w:ascii="Calibri" w:hAnsi="Calibri"/>
                <w:sz w:val="18"/>
                <w:szCs w:val="18"/>
              </w:rPr>
            </w:pPr>
          </w:p>
          <w:p w14:paraId="00BD2984" w14:textId="77777777" w:rsidR="00E914DD" w:rsidRDefault="00E914DD" w:rsidP="00AE1124">
            <w:pPr>
              <w:rPr>
                <w:rFonts w:ascii="Calibri" w:hAnsi="Calibri"/>
                <w:sz w:val="18"/>
                <w:szCs w:val="18"/>
              </w:rPr>
            </w:pPr>
          </w:p>
          <w:p w14:paraId="73EE6CDD" w14:textId="77777777" w:rsidR="00E914DD" w:rsidRDefault="00E914DD" w:rsidP="00AE1124">
            <w:pPr>
              <w:rPr>
                <w:rFonts w:ascii="Calibri" w:hAnsi="Calibri"/>
                <w:sz w:val="18"/>
                <w:szCs w:val="18"/>
              </w:rPr>
            </w:pPr>
          </w:p>
          <w:p w14:paraId="1CD3582B" w14:textId="77777777" w:rsidR="00E914DD" w:rsidRDefault="00E914DD" w:rsidP="00AE1124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14:paraId="3DADDD49" w14:textId="77777777" w:rsidR="00AE1124" w:rsidRPr="00EA43CD" w:rsidRDefault="00AE1124" w:rsidP="00AE1124">
            <w:pPr>
              <w:rPr>
                <w:rFonts w:ascii="Calibri" w:hAnsi="Calibri"/>
                <w:sz w:val="18"/>
                <w:szCs w:val="18"/>
              </w:rPr>
            </w:pPr>
            <w:r w:rsidRPr="00EA43CD">
              <w:rPr>
                <w:rFonts w:ascii="Calibri" w:hAnsi="Calibri"/>
                <w:sz w:val="18"/>
                <w:szCs w:val="18"/>
              </w:rPr>
              <w:t xml:space="preserve">Formative assessment of students following “art expectations” chart, participating in the task, assisting each other in tracing, and putting effort into the task. </w:t>
            </w:r>
          </w:p>
          <w:p w14:paraId="28E1F106" w14:textId="77777777" w:rsidR="00AE1124" w:rsidRDefault="00AE1124" w:rsidP="00AE1124">
            <w:pPr>
              <w:rPr>
                <w:rFonts w:ascii="Calibri" w:hAnsi="Calibri"/>
                <w:sz w:val="20"/>
                <w:szCs w:val="20"/>
              </w:rPr>
            </w:pPr>
          </w:p>
          <w:p w14:paraId="7EE845AC" w14:textId="77777777" w:rsidR="00AE1124" w:rsidRDefault="00AE1124" w:rsidP="00AE1124">
            <w:pPr>
              <w:rPr>
                <w:rFonts w:ascii="Calibri" w:hAnsi="Calibri"/>
                <w:sz w:val="20"/>
                <w:szCs w:val="20"/>
              </w:rPr>
            </w:pPr>
          </w:p>
          <w:p w14:paraId="2FC5D72A" w14:textId="77777777" w:rsidR="00AE1124" w:rsidRDefault="00AE1124" w:rsidP="00AE1124">
            <w:pPr>
              <w:rPr>
                <w:rFonts w:ascii="Calibri" w:hAnsi="Calibri"/>
                <w:sz w:val="20"/>
                <w:szCs w:val="20"/>
              </w:rPr>
            </w:pPr>
          </w:p>
          <w:p w14:paraId="53DC2D84" w14:textId="77777777" w:rsidR="00AE1124" w:rsidRDefault="00AE1124" w:rsidP="00AE1124">
            <w:pPr>
              <w:rPr>
                <w:rFonts w:ascii="Calibri" w:hAnsi="Calibri"/>
                <w:sz w:val="20"/>
                <w:szCs w:val="20"/>
              </w:rPr>
            </w:pPr>
          </w:p>
          <w:p w14:paraId="40CAF0D4" w14:textId="77777777" w:rsidR="00AE1124" w:rsidRPr="00EA43CD" w:rsidRDefault="00AE1124" w:rsidP="00AE1124">
            <w:pPr>
              <w:rPr>
                <w:rFonts w:ascii="Calibri" w:hAnsi="Calibri"/>
                <w:sz w:val="18"/>
                <w:szCs w:val="18"/>
              </w:rPr>
            </w:pPr>
          </w:p>
          <w:p w14:paraId="3F6F69C6" w14:textId="00D9E97D" w:rsidR="003650F0" w:rsidRPr="00745E30" w:rsidRDefault="003650F0" w:rsidP="00E914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564D" w:rsidRPr="004B23F0" w14:paraId="20465644" w14:textId="77777777" w:rsidTr="00B11B29">
        <w:trPr>
          <w:trHeight w:val="890"/>
        </w:trPr>
        <w:tc>
          <w:tcPr>
            <w:tcW w:w="1080" w:type="dxa"/>
          </w:tcPr>
          <w:p w14:paraId="0891C1D8" w14:textId="244A1E4A" w:rsidR="00B3700A" w:rsidRDefault="00B3700A" w:rsidP="00193CC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504E1E" w14:textId="37568E49" w:rsidR="00B3700A" w:rsidRPr="0086365C" w:rsidRDefault="00AE1124" w:rsidP="00193C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B14A47" w:rsidRPr="008636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14A47" w:rsidRPr="0086365C"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  <w:r w:rsidR="00B14A47" w:rsidRPr="0086365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22069396" w14:textId="77777777" w:rsidR="00B3700A" w:rsidRDefault="00B11B29" w:rsidP="00B11B29">
            <w:pPr>
              <w:tabs>
                <w:tab w:val="right" w:pos="10080"/>
              </w:tabs>
              <w:ind w:right="729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Closure</w:t>
            </w:r>
          </w:p>
          <w:p w14:paraId="50BC87D1" w14:textId="77777777" w:rsidR="00B351F0" w:rsidRPr="00E914DD" w:rsidRDefault="00EA43CD" w:rsidP="00E914DD">
            <w:pPr>
              <w:pStyle w:val="ListParagraph"/>
              <w:numPr>
                <w:ilvl w:val="0"/>
                <w:numId w:val="4"/>
              </w:numPr>
              <w:tabs>
                <w:tab w:val="right" w:pos="10080"/>
              </w:tabs>
              <w:ind w:right="729"/>
              <w:rPr>
                <w:rFonts w:asciiTheme="majorHAnsi" w:hAnsiTheme="majorHAnsi"/>
                <w:sz w:val="20"/>
                <w:szCs w:val="20"/>
              </w:rPr>
            </w:pPr>
            <w:r w:rsidRPr="00E914DD">
              <w:rPr>
                <w:rFonts w:asciiTheme="majorHAnsi" w:hAnsiTheme="majorHAnsi"/>
                <w:sz w:val="20"/>
                <w:szCs w:val="20"/>
              </w:rPr>
              <w:t xml:space="preserve">Have students write their </w:t>
            </w:r>
            <w:proofErr w:type="spellStart"/>
            <w:r w:rsidRPr="00E914DD"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 w:rsidRPr="00E914DD">
              <w:rPr>
                <w:rFonts w:asciiTheme="majorHAnsi" w:hAnsiTheme="majorHAnsi"/>
                <w:sz w:val="20"/>
                <w:szCs w:val="20"/>
              </w:rPr>
              <w:t xml:space="preserve"> colour on the back of their hand.</w:t>
            </w:r>
          </w:p>
          <w:p w14:paraId="6BB34333" w14:textId="63808025" w:rsidR="00E914DD" w:rsidRPr="00727521" w:rsidRDefault="00E914DD" w:rsidP="00E914DD">
            <w:pPr>
              <w:pStyle w:val="ListParagraph"/>
              <w:numPr>
                <w:ilvl w:val="0"/>
                <w:numId w:val="4"/>
              </w:numPr>
              <w:ind w:right="729"/>
              <w:rPr>
                <w:rFonts w:asciiTheme="majorHAnsi" w:hAnsiTheme="majorHAnsi"/>
              </w:rPr>
            </w:pPr>
            <w:r w:rsidRPr="002D5FA5">
              <w:rPr>
                <w:rFonts w:asciiTheme="majorHAnsi" w:hAnsiTheme="majorHAnsi"/>
                <w:sz w:val="20"/>
                <w:szCs w:val="20"/>
              </w:rPr>
              <w:t>Hang all the hands on the door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staple to a bulletin board if available.</w:t>
            </w:r>
          </w:p>
          <w:p w14:paraId="13D1A526" w14:textId="6BB06FB7" w:rsidR="00E914DD" w:rsidRPr="00E914DD" w:rsidRDefault="00E914DD" w:rsidP="00E914DD">
            <w:pPr>
              <w:pStyle w:val="ListParagraph"/>
              <w:numPr>
                <w:ilvl w:val="0"/>
                <w:numId w:val="4"/>
              </w:numPr>
              <w:tabs>
                <w:tab w:val="right" w:pos="10080"/>
              </w:tabs>
              <w:ind w:right="729"/>
              <w:rPr>
                <w:rFonts w:asciiTheme="majorHAnsi" w:hAnsiTheme="majorHAnsi"/>
                <w:sz w:val="20"/>
                <w:szCs w:val="20"/>
              </w:rPr>
            </w:pPr>
            <w:r w:rsidRPr="00E914DD">
              <w:rPr>
                <w:rFonts w:asciiTheme="majorHAnsi" w:hAnsiTheme="majorHAnsi"/>
                <w:sz w:val="20"/>
                <w:szCs w:val="20"/>
              </w:rPr>
              <w:t>If there is extra time at the end of class, read “The Day the Crayons Quit”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 Drew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Daywalt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F68E3E1" w14:textId="77777777" w:rsidR="00B11B29" w:rsidRDefault="00B11B29" w:rsidP="00193CC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16BD8C54" w14:textId="77777777" w:rsidR="00E914DD" w:rsidRPr="00EA43CD" w:rsidRDefault="00E914DD" w:rsidP="00E914DD">
            <w:pPr>
              <w:rPr>
                <w:rFonts w:ascii="Calibri" w:hAnsi="Calibri"/>
                <w:sz w:val="18"/>
                <w:szCs w:val="18"/>
              </w:rPr>
            </w:pPr>
            <w:r w:rsidRPr="00EA43CD">
              <w:rPr>
                <w:rFonts w:ascii="Calibri" w:hAnsi="Calibri"/>
                <w:sz w:val="18"/>
                <w:szCs w:val="18"/>
              </w:rPr>
              <w:t xml:space="preserve">Begin to mentally note the different abilities </w:t>
            </w:r>
            <w:r>
              <w:rPr>
                <w:rFonts w:ascii="Calibri" w:hAnsi="Calibri"/>
                <w:sz w:val="18"/>
                <w:szCs w:val="18"/>
              </w:rPr>
              <w:t xml:space="preserve">and interests </w:t>
            </w:r>
            <w:r w:rsidRPr="00EA43CD">
              <w:rPr>
                <w:rFonts w:ascii="Calibri" w:hAnsi="Calibri"/>
                <w:sz w:val="18"/>
                <w:szCs w:val="18"/>
              </w:rPr>
              <w:t xml:space="preserve">seen in the students. </w:t>
            </w:r>
          </w:p>
          <w:p w14:paraId="6CB96AE2" w14:textId="532645DA" w:rsidR="00B11B29" w:rsidRPr="0086365C" w:rsidRDefault="00B11B29" w:rsidP="002D5C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68336A" w14:textId="1DB60B0F" w:rsidR="00193CCB" w:rsidRDefault="00193CCB" w:rsidP="00193CCB"/>
    <w:p w14:paraId="498932A3" w14:textId="1756CD40" w:rsidR="00193CCB" w:rsidRPr="00987E0B" w:rsidRDefault="00987E0B" w:rsidP="00193CCB">
      <w:pPr>
        <w:rPr>
          <w:rFonts w:asciiTheme="majorHAnsi" w:hAnsiTheme="majorHAnsi"/>
          <w:b/>
        </w:rPr>
      </w:pPr>
      <w:r w:rsidRPr="00987E0B">
        <w:rPr>
          <w:rFonts w:asciiTheme="majorHAnsi" w:hAnsiTheme="majorHAnsi"/>
          <w:b/>
        </w:rPr>
        <w:t xml:space="preserve">Lesson </w:t>
      </w:r>
      <w:r w:rsidR="006948F3">
        <w:rPr>
          <w:rFonts w:asciiTheme="majorHAnsi" w:hAnsiTheme="majorHAnsi"/>
          <w:b/>
        </w:rPr>
        <w:t>Reflection/</w:t>
      </w:r>
      <w:r w:rsidRPr="00987E0B">
        <w:rPr>
          <w:rFonts w:asciiTheme="majorHAnsi" w:hAnsiTheme="majorHAnsi"/>
          <w:b/>
        </w:rPr>
        <w:t xml:space="preserve">Notes: </w:t>
      </w:r>
    </w:p>
    <w:sectPr w:rsidR="00193CCB" w:rsidRPr="00987E0B" w:rsidSect="001C3FC6">
      <w:footerReference w:type="even" r:id="rId9"/>
      <w:footerReference w:type="default" r:id="rId10"/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C63B" w14:textId="77777777" w:rsidR="00EA43CD" w:rsidRDefault="00EA43CD" w:rsidP="002932EC">
      <w:r>
        <w:separator/>
      </w:r>
    </w:p>
  </w:endnote>
  <w:endnote w:type="continuationSeparator" w:id="0">
    <w:p w14:paraId="687861EF" w14:textId="77777777" w:rsidR="00EA43CD" w:rsidRDefault="00EA43CD" w:rsidP="0029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905B" w14:textId="13A41501" w:rsidR="00EA43CD" w:rsidRDefault="00EA43CD">
    <w:pPr>
      <w:pStyle w:val="Footer"/>
    </w:pPr>
    <w:sdt>
      <w:sdtPr>
        <w:id w:val="969400743"/>
        <w:placeholder>
          <w:docPart w:val="C1E7DB89C26E5F44821AE13A685BCAD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2A75007C0EACB48BE2E64F62323E2C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F916319A777AE45965926D69282A0A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90AF" w14:textId="7D6AB1A8" w:rsidR="00EA43CD" w:rsidRDefault="00EA43C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20E0" w14:textId="77777777" w:rsidR="00EA43CD" w:rsidRDefault="00EA43CD" w:rsidP="002932EC">
      <w:r>
        <w:separator/>
      </w:r>
    </w:p>
  </w:footnote>
  <w:footnote w:type="continuationSeparator" w:id="0">
    <w:p w14:paraId="0375B239" w14:textId="77777777" w:rsidR="00EA43CD" w:rsidRDefault="00EA43CD" w:rsidP="0029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0FC"/>
    <w:multiLevelType w:val="hybridMultilevel"/>
    <w:tmpl w:val="C53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296"/>
    <w:multiLevelType w:val="hybridMultilevel"/>
    <w:tmpl w:val="B8A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275"/>
    <w:multiLevelType w:val="hybridMultilevel"/>
    <w:tmpl w:val="312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6F1A"/>
    <w:multiLevelType w:val="hybridMultilevel"/>
    <w:tmpl w:val="EFB2342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BF90046"/>
    <w:multiLevelType w:val="hybridMultilevel"/>
    <w:tmpl w:val="3E1A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61D3"/>
    <w:multiLevelType w:val="hybridMultilevel"/>
    <w:tmpl w:val="3EE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CB"/>
    <w:rsid w:val="00022EF6"/>
    <w:rsid w:val="0004107E"/>
    <w:rsid w:val="000413E4"/>
    <w:rsid w:val="000560E9"/>
    <w:rsid w:val="00096A4C"/>
    <w:rsid w:val="000C09D0"/>
    <w:rsid w:val="000C1A1E"/>
    <w:rsid w:val="000E22A6"/>
    <w:rsid w:val="00105AE8"/>
    <w:rsid w:val="0011563C"/>
    <w:rsid w:val="0015163B"/>
    <w:rsid w:val="00166EE0"/>
    <w:rsid w:val="00180EE7"/>
    <w:rsid w:val="00186298"/>
    <w:rsid w:val="00193CCB"/>
    <w:rsid w:val="001977D8"/>
    <w:rsid w:val="001B081A"/>
    <w:rsid w:val="001B1CDA"/>
    <w:rsid w:val="001C3FC6"/>
    <w:rsid w:val="001E733B"/>
    <w:rsid w:val="001E7BAD"/>
    <w:rsid w:val="001F031F"/>
    <w:rsid w:val="00205D7E"/>
    <w:rsid w:val="00222E42"/>
    <w:rsid w:val="00223A91"/>
    <w:rsid w:val="00231FBC"/>
    <w:rsid w:val="0024624E"/>
    <w:rsid w:val="002722EE"/>
    <w:rsid w:val="0028083D"/>
    <w:rsid w:val="002932EC"/>
    <w:rsid w:val="002A059F"/>
    <w:rsid w:val="002A2464"/>
    <w:rsid w:val="002A776D"/>
    <w:rsid w:val="002B0C54"/>
    <w:rsid w:val="002B0E2B"/>
    <w:rsid w:val="002B7231"/>
    <w:rsid w:val="002B77F8"/>
    <w:rsid w:val="002D2B0C"/>
    <w:rsid w:val="002D5C9F"/>
    <w:rsid w:val="002E4308"/>
    <w:rsid w:val="002E5C29"/>
    <w:rsid w:val="00345016"/>
    <w:rsid w:val="00352928"/>
    <w:rsid w:val="003603E9"/>
    <w:rsid w:val="00361DEA"/>
    <w:rsid w:val="003650F0"/>
    <w:rsid w:val="00392A52"/>
    <w:rsid w:val="003A50ED"/>
    <w:rsid w:val="003B451D"/>
    <w:rsid w:val="003E224E"/>
    <w:rsid w:val="003E5263"/>
    <w:rsid w:val="004062DF"/>
    <w:rsid w:val="00411A1D"/>
    <w:rsid w:val="00422A47"/>
    <w:rsid w:val="00441729"/>
    <w:rsid w:val="00444B0D"/>
    <w:rsid w:val="00446D54"/>
    <w:rsid w:val="00450682"/>
    <w:rsid w:val="00465649"/>
    <w:rsid w:val="0047682E"/>
    <w:rsid w:val="00477CE8"/>
    <w:rsid w:val="00483269"/>
    <w:rsid w:val="004832D3"/>
    <w:rsid w:val="00484C50"/>
    <w:rsid w:val="004E131C"/>
    <w:rsid w:val="004E2589"/>
    <w:rsid w:val="00511B9C"/>
    <w:rsid w:val="00523226"/>
    <w:rsid w:val="005242E0"/>
    <w:rsid w:val="00525398"/>
    <w:rsid w:val="0052546A"/>
    <w:rsid w:val="0052668F"/>
    <w:rsid w:val="00535E4E"/>
    <w:rsid w:val="0054510E"/>
    <w:rsid w:val="00553A66"/>
    <w:rsid w:val="00571278"/>
    <w:rsid w:val="00587260"/>
    <w:rsid w:val="00592B40"/>
    <w:rsid w:val="005A0E43"/>
    <w:rsid w:val="005B7994"/>
    <w:rsid w:val="005C0AB0"/>
    <w:rsid w:val="005C6A52"/>
    <w:rsid w:val="005F5871"/>
    <w:rsid w:val="00601FE6"/>
    <w:rsid w:val="00612EB3"/>
    <w:rsid w:val="00630DAD"/>
    <w:rsid w:val="006506FE"/>
    <w:rsid w:val="00655FB3"/>
    <w:rsid w:val="00656693"/>
    <w:rsid w:val="00676E0A"/>
    <w:rsid w:val="00691324"/>
    <w:rsid w:val="006948F3"/>
    <w:rsid w:val="006A628F"/>
    <w:rsid w:val="006B79D0"/>
    <w:rsid w:val="006C5650"/>
    <w:rsid w:val="006D0266"/>
    <w:rsid w:val="006E1B23"/>
    <w:rsid w:val="006E3194"/>
    <w:rsid w:val="006E6281"/>
    <w:rsid w:val="00727521"/>
    <w:rsid w:val="00730BDD"/>
    <w:rsid w:val="007321C1"/>
    <w:rsid w:val="00745E30"/>
    <w:rsid w:val="00760422"/>
    <w:rsid w:val="00774AB7"/>
    <w:rsid w:val="00776C76"/>
    <w:rsid w:val="0078446F"/>
    <w:rsid w:val="0079797E"/>
    <w:rsid w:val="007A7295"/>
    <w:rsid w:val="007A73CB"/>
    <w:rsid w:val="007B0CA0"/>
    <w:rsid w:val="007B2100"/>
    <w:rsid w:val="007B6E81"/>
    <w:rsid w:val="007B7E9A"/>
    <w:rsid w:val="00811461"/>
    <w:rsid w:val="00811FCF"/>
    <w:rsid w:val="008201EA"/>
    <w:rsid w:val="00825BA8"/>
    <w:rsid w:val="00854129"/>
    <w:rsid w:val="0086365C"/>
    <w:rsid w:val="00866605"/>
    <w:rsid w:val="008A70BF"/>
    <w:rsid w:val="008B157B"/>
    <w:rsid w:val="008B323F"/>
    <w:rsid w:val="008B4992"/>
    <w:rsid w:val="008C2E9C"/>
    <w:rsid w:val="008C547A"/>
    <w:rsid w:val="008C62FB"/>
    <w:rsid w:val="008F021F"/>
    <w:rsid w:val="008F440E"/>
    <w:rsid w:val="009051FC"/>
    <w:rsid w:val="009058F6"/>
    <w:rsid w:val="00907DD3"/>
    <w:rsid w:val="00937AA9"/>
    <w:rsid w:val="00941D7F"/>
    <w:rsid w:val="0095565E"/>
    <w:rsid w:val="00987E0B"/>
    <w:rsid w:val="009A0330"/>
    <w:rsid w:val="009A345C"/>
    <w:rsid w:val="009D2F30"/>
    <w:rsid w:val="009E6950"/>
    <w:rsid w:val="009E69F0"/>
    <w:rsid w:val="009F74B3"/>
    <w:rsid w:val="00A02D85"/>
    <w:rsid w:val="00A03D25"/>
    <w:rsid w:val="00A0652A"/>
    <w:rsid w:val="00A0798C"/>
    <w:rsid w:val="00A1316A"/>
    <w:rsid w:val="00A42541"/>
    <w:rsid w:val="00A52F9F"/>
    <w:rsid w:val="00A54D4D"/>
    <w:rsid w:val="00A716CE"/>
    <w:rsid w:val="00A82A00"/>
    <w:rsid w:val="00AA00D9"/>
    <w:rsid w:val="00AA7173"/>
    <w:rsid w:val="00AB3E30"/>
    <w:rsid w:val="00AB51CB"/>
    <w:rsid w:val="00AB57E9"/>
    <w:rsid w:val="00AE1124"/>
    <w:rsid w:val="00AF581A"/>
    <w:rsid w:val="00B03A37"/>
    <w:rsid w:val="00B11B29"/>
    <w:rsid w:val="00B14A47"/>
    <w:rsid w:val="00B14AC2"/>
    <w:rsid w:val="00B219E4"/>
    <w:rsid w:val="00B332A3"/>
    <w:rsid w:val="00B351F0"/>
    <w:rsid w:val="00B3700A"/>
    <w:rsid w:val="00B42483"/>
    <w:rsid w:val="00B622E3"/>
    <w:rsid w:val="00B7149B"/>
    <w:rsid w:val="00B90980"/>
    <w:rsid w:val="00B91895"/>
    <w:rsid w:val="00B930A4"/>
    <w:rsid w:val="00BB0831"/>
    <w:rsid w:val="00BB1764"/>
    <w:rsid w:val="00BE587F"/>
    <w:rsid w:val="00C03288"/>
    <w:rsid w:val="00C06222"/>
    <w:rsid w:val="00C225CB"/>
    <w:rsid w:val="00C242C4"/>
    <w:rsid w:val="00C37C52"/>
    <w:rsid w:val="00C41B8B"/>
    <w:rsid w:val="00C42313"/>
    <w:rsid w:val="00C5082F"/>
    <w:rsid w:val="00C51322"/>
    <w:rsid w:val="00C60CA5"/>
    <w:rsid w:val="00C7564D"/>
    <w:rsid w:val="00C86212"/>
    <w:rsid w:val="00C920D6"/>
    <w:rsid w:val="00C977CB"/>
    <w:rsid w:val="00C97D95"/>
    <w:rsid w:val="00CB4BDD"/>
    <w:rsid w:val="00CD194D"/>
    <w:rsid w:val="00CD1E79"/>
    <w:rsid w:val="00CD535F"/>
    <w:rsid w:val="00CE090A"/>
    <w:rsid w:val="00CE2B77"/>
    <w:rsid w:val="00CE51E1"/>
    <w:rsid w:val="00CE5410"/>
    <w:rsid w:val="00D03BE9"/>
    <w:rsid w:val="00D142BB"/>
    <w:rsid w:val="00D2380D"/>
    <w:rsid w:val="00D32B94"/>
    <w:rsid w:val="00D50C77"/>
    <w:rsid w:val="00D66FEA"/>
    <w:rsid w:val="00D73F21"/>
    <w:rsid w:val="00D846C8"/>
    <w:rsid w:val="00D94A90"/>
    <w:rsid w:val="00DA1E7A"/>
    <w:rsid w:val="00DA42AA"/>
    <w:rsid w:val="00DB2D9B"/>
    <w:rsid w:val="00DE400D"/>
    <w:rsid w:val="00E00F0C"/>
    <w:rsid w:val="00E03130"/>
    <w:rsid w:val="00E16A03"/>
    <w:rsid w:val="00E20C64"/>
    <w:rsid w:val="00E37E38"/>
    <w:rsid w:val="00E41C1C"/>
    <w:rsid w:val="00E72C8A"/>
    <w:rsid w:val="00E849E0"/>
    <w:rsid w:val="00E914DD"/>
    <w:rsid w:val="00E9163E"/>
    <w:rsid w:val="00EA369A"/>
    <w:rsid w:val="00EA43CD"/>
    <w:rsid w:val="00EB77F5"/>
    <w:rsid w:val="00EC1022"/>
    <w:rsid w:val="00EC2EFA"/>
    <w:rsid w:val="00EC69C0"/>
    <w:rsid w:val="00EE01BB"/>
    <w:rsid w:val="00EF79DC"/>
    <w:rsid w:val="00F25693"/>
    <w:rsid w:val="00F269D4"/>
    <w:rsid w:val="00F353B9"/>
    <w:rsid w:val="00F451BE"/>
    <w:rsid w:val="00F46E9F"/>
    <w:rsid w:val="00F60133"/>
    <w:rsid w:val="00F62A85"/>
    <w:rsid w:val="00F67218"/>
    <w:rsid w:val="00F707D2"/>
    <w:rsid w:val="00F8710E"/>
    <w:rsid w:val="00F8756D"/>
    <w:rsid w:val="00F96787"/>
    <w:rsid w:val="00FB68D3"/>
    <w:rsid w:val="00FB750E"/>
    <w:rsid w:val="00FC040D"/>
    <w:rsid w:val="00FC2ADB"/>
    <w:rsid w:val="00FC2F2B"/>
    <w:rsid w:val="00FE48BF"/>
    <w:rsid w:val="00FF6DE4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3E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rsid w:val="00C86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1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95"/>
  </w:style>
  <w:style w:type="paragraph" w:styleId="Footer">
    <w:name w:val="footer"/>
    <w:basedOn w:val="Normal"/>
    <w:link w:val="FooterChar"/>
    <w:uiPriority w:val="99"/>
    <w:unhideWhenUsed/>
    <w:rsid w:val="00293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rsid w:val="00C86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1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95"/>
  </w:style>
  <w:style w:type="paragraph" w:styleId="Footer">
    <w:name w:val="footer"/>
    <w:basedOn w:val="Normal"/>
    <w:link w:val="FooterChar"/>
    <w:uiPriority w:val="99"/>
    <w:unhideWhenUsed/>
    <w:rsid w:val="00293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3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7DB89C26E5F44821AE13A685B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279D-579F-2B4C-BBE4-57056B47235F}"/>
      </w:docPartPr>
      <w:docPartBody>
        <w:p w14:paraId="6206A4A1" w14:textId="515B7703" w:rsidR="004C1591" w:rsidRDefault="00631192" w:rsidP="00631192">
          <w:pPr>
            <w:pStyle w:val="C1E7DB89C26E5F44821AE13A685BCAD9"/>
          </w:pPr>
          <w:r>
            <w:t>[Type text]</w:t>
          </w:r>
        </w:p>
      </w:docPartBody>
    </w:docPart>
    <w:docPart>
      <w:docPartPr>
        <w:name w:val="72A75007C0EACB48BE2E64F62323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7D76-A2DB-0642-A3EA-51CDC9F4711D}"/>
      </w:docPartPr>
      <w:docPartBody>
        <w:p w14:paraId="33106201" w14:textId="1F275E95" w:rsidR="004C1591" w:rsidRDefault="00631192" w:rsidP="00631192">
          <w:pPr>
            <w:pStyle w:val="72A75007C0EACB48BE2E64F62323E2CD"/>
          </w:pPr>
          <w:r>
            <w:t>[Type text]</w:t>
          </w:r>
        </w:p>
      </w:docPartBody>
    </w:docPart>
    <w:docPart>
      <w:docPartPr>
        <w:name w:val="AF916319A777AE45965926D69282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218C-B90F-6041-A867-8FEF8EF89E0E}"/>
      </w:docPartPr>
      <w:docPartBody>
        <w:p w14:paraId="330DBEEC" w14:textId="1BDCF732" w:rsidR="004C1591" w:rsidRDefault="00631192" w:rsidP="00631192">
          <w:pPr>
            <w:pStyle w:val="AF916319A777AE45965926D69282A0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2"/>
    <w:rsid w:val="00467E17"/>
    <w:rsid w:val="004C1591"/>
    <w:rsid w:val="00631192"/>
    <w:rsid w:val="009D6D7E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7DB89C26E5F44821AE13A685BCAD9">
    <w:name w:val="C1E7DB89C26E5F44821AE13A685BCAD9"/>
    <w:rsid w:val="00631192"/>
  </w:style>
  <w:style w:type="paragraph" w:customStyle="1" w:styleId="72A75007C0EACB48BE2E64F62323E2CD">
    <w:name w:val="72A75007C0EACB48BE2E64F62323E2CD"/>
    <w:rsid w:val="00631192"/>
  </w:style>
  <w:style w:type="paragraph" w:customStyle="1" w:styleId="AF916319A777AE45965926D69282A0A6">
    <w:name w:val="AF916319A777AE45965926D69282A0A6"/>
    <w:rsid w:val="00631192"/>
  </w:style>
  <w:style w:type="paragraph" w:customStyle="1" w:styleId="DB216CDB8D095E498AD6A4A96A424877">
    <w:name w:val="DB216CDB8D095E498AD6A4A96A424877"/>
    <w:rsid w:val="00631192"/>
  </w:style>
  <w:style w:type="paragraph" w:customStyle="1" w:styleId="F1B3BCA763270141AA86070EEE961AAA">
    <w:name w:val="F1B3BCA763270141AA86070EEE961AAA"/>
    <w:rsid w:val="00631192"/>
  </w:style>
  <w:style w:type="paragraph" w:customStyle="1" w:styleId="2EBAE8442363514CA58B0067089EB0D3">
    <w:name w:val="2EBAE8442363514CA58B0067089EB0D3"/>
    <w:rsid w:val="006311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7DB89C26E5F44821AE13A685BCAD9">
    <w:name w:val="C1E7DB89C26E5F44821AE13A685BCAD9"/>
    <w:rsid w:val="00631192"/>
  </w:style>
  <w:style w:type="paragraph" w:customStyle="1" w:styleId="72A75007C0EACB48BE2E64F62323E2CD">
    <w:name w:val="72A75007C0EACB48BE2E64F62323E2CD"/>
    <w:rsid w:val="00631192"/>
  </w:style>
  <w:style w:type="paragraph" w:customStyle="1" w:styleId="AF916319A777AE45965926D69282A0A6">
    <w:name w:val="AF916319A777AE45965926D69282A0A6"/>
    <w:rsid w:val="00631192"/>
  </w:style>
  <w:style w:type="paragraph" w:customStyle="1" w:styleId="DB216CDB8D095E498AD6A4A96A424877">
    <w:name w:val="DB216CDB8D095E498AD6A4A96A424877"/>
    <w:rsid w:val="00631192"/>
  </w:style>
  <w:style w:type="paragraph" w:customStyle="1" w:styleId="F1B3BCA763270141AA86070EEE961AAA">
    <w:name w:val="F1B3BCA763270141AA86070EEE961AAA"/>
    <w:rsid w:val="00631192"/>
  </w:style>
  <w:style w:type="paragraph" w:customStyle="1" w:styleId="2EBAE8442363514CA58B0067089EB0D3">
    <w:name w:val="2EBAE8442363514CA58B0067089EB0D3"/>
    <w:rsid w:val="0063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8A4A1-2013-944A-8C0E-7A24C7B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543</Words>
  <Characters>3097</Characters>
  <Application>Microsoft Macintosh Word</Application>
  <DocSecurity>0</DocSecurity>
  <Lines>25</Lines>
  <Paragraphs>7</Paragraphs>
  <ScaleCrop>false</ScaleCrop>
  <Company>University of Lethbridge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 Kobbert</cp:lastModifiedBy>
  <cp:revision>4</cp:revision>
  <cp:lastPrinted>2013-06-05T00:33:00Z</cp:lastPrinted>
  <dcterms:created xsi:type="dcterms:W3CDTF">2016-08-25T20:16:00Z</dcterms:created>
  <dcterms:modified xsi:type="dcterms:W3CDTF">2016-08-25T22:43:00Z</dcterms:modified>
</cp:coreProperties>
</file>