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FD4A" w14:textId="77777777" w:rsidR="00E8599B" w:rsidRPr="00E8599B" w:rsidRDefault="00E8599B" w:rsidP="00E8599B">
      <w:pPr>
        <w:jc w:val="center"/>
        <w:rPr>
          <w:rFonts w:asciiTheme="majorHAnsi" w:hAnsiTheme="majorHAnsi"/>
          <w:b/>
          <w:sz w:val="36"/>
          <w:szCs w:val="36"/>
        </w:rPr>
      </w:pPr>
      <w:r w:rsidRPr="00E8599B">
        <w:rPr>
          <w:rFonts w:asciiTheme="majorHAnsi" w:hAnsiTheme="majorHAnsi"/>
          <w:b/>
          <w:sz w:val="36"/>
          <w:szCs w:val="36"/>
        </w:rPr>
        <w:t>How does consumer behavior affect quality of life for individuals and groups in Canada and the U.S.?</w:t>
      </w:r>
    </w:p>
    <w:p w14:paraId="2AB7E99C" w14:textId="77777777" w:rsidR="00E8599B" w:rsidRPr="00E8599B" w:rsidRDefault="00E8599B" w:rsidP="00E8599B">
      <w:pPr>
        <w:jc w:val="center"/>
        <w:rPr>
          <w:rFonts w:asciiTheme="majorHAnsi" w:hAnsiTheme="majorHAnsi"/>
          <w:b/>
          <w:sz w:val="32"/>
          <w:szCs w:val="32"/>
        </w:rPr>
      </w:pPr>
      <w:r w:rsidRPr="00E8599B">
        <w:rPr>
          <w:rFonts w:asciiTheme="majorHAnsi" w:hAnsiTheme="majorHAnsi"/>
          <w:b/>
          <w:sz w:val="32"/>
          <w:szCs w:val="32"/>
        </w:rPr>
        <w:t xml:space="preserve"> </w:t>
      </w:r>
      <w:r w:rsidRPr="00E8599B">
        <w:rPr>
          <w:rFonts w:asciiTheme="majorHAnsi" w:hAnsiTheme="majorHAnsi"/>
          <w:sz w:val="32"/>
          <w:szCs w:val="32"/>
        </w:rPr>
        <w:t xml:space="preserve">- </w:t>
      </w:r>
      <w:r w:rsidR="00DC27EF">
        <w:rPr>
          <w:rFonts w:asciiTheme="majorHAnsi" w:hAnsiTheme="majorHAnsi"/>
          <w:sz w:val="32"/>
          <w:szCs w:val="32"/>
        </w:rPr>
        <w:t xml:space="preserve">Ch. 7 </w:t>
      </w:r>
      <w:r w:rsidRPr="00E8599B">
        <w:rPr>
          <w:rFonts w:asciiTheme="majorHAnsi" w:hAnsiTheme="majorHAnsi"/>
          <w:sz w:val="32"/>
          <w:szCs w:val="32"/>
        </w:rPr>
        <w:t>Alternative Assignment</w:t>
      </w:r>
    </w:p>
    <w:p w14:paraId="6C89C476" w14:textId="77777777" w:rsidR="00E8599B" w:rsidRPr="00E8599B" w:rsidRDefault="00E8599B">
      <w:pPr>
        <w:rPr>
          <w:b/>
        </w:rPr>
      </w:pPr>
    </w:p>
    <w:p w14:paraId="7C42C4F2" w14:textId="77777777" w:rsidR="00E8599B" w:rsidRDefault="00E8599B">
      <w:pPr>
        <w:rPr>
          <w:rFonts w:asciiTheme="majorHAnsi" w:hAnsiTheme="majorHAnsi"/>
        </w:rPr>
      </w:pPr>
      <w:r w:rsidRPr="00E8599B">
        <w:rPr>
          <w:rFonts w:asciiTheme="majorHAnsi" w:hAnsiTheme="majorHAnsi"/>
          <w:b/>
          <w:sz w:val="28"/>
          <w:szCs w:val="28"/>
        </w:rPr>
        <w:t>What guides your behavior as a consumer?</w:t>
      </w:r>
      <w:r>
        <w:rPr>
          <w:rFonts w:asciiTheme="majorHAnsi" w:hAnsiTheme="majorHAnsi"/>
          <w:b/>
        </w:rPr>
        <w:t xml:space="preserve"> </w:t>
      </w:r>
      <w:r w:rsidRPr="00E8599B">
        <w:rPr>
          <w:rFonts w:asciiTheme="majorHAnsi" w:hAnsiTheme="majorHAnsi"/>
        </w:rPr>
        <w:t xml:space="preserve">Choose 3 </w:t>
      </w:r>
      <w:r>
        <w:rPr>
          <w:rFonts w:asciiTheme="majorHAnsi" w:hAnsiTheme="majorHAnsi"/>
        </w:rPr>
        <w:t xml:space="preserve">out </w:t>
      </w:r>
      <w:r w:rsidRPr="00E8599B">
        <w:rPr>
          <w:rFonts w:asciiTheme="majorHAnsi" w:hAnsiTheme="majorHAnsi"/>
        </w:rPr>
        <w:t>of the 5 factors (identity, health/safety, environment, jobs and marketing)</w:t>
      </w:r>
      <w:r>
        <w:rPr>
          <w:rFonts w:asciiTheme="majorHAnsi" w:hAnsiTheme="majorHAnsi"/>
        </w:rPr>
        <w:t xml:space="preserve"> and write a paragraph for each (</w:t>
      </w:r>
      <w:r w:rsidR="00DC27EF">
        <w:rPr>
          <w:rFonts w:asciiTheme="majorHAnsi" w:hAnsiTheme="majorHAnsi"/>
        </w:rPr>
        <w:t xml:space="preserve">minimum </w:t>
      </w:r>
      <w:r>
        <w:rPr>
          <w:rFonts w:asciiTheme="majorHAnsi" w:hAnsiTheme="majorHAnsi"/>
        </w:rPr>
        <w:t>5-8 sentences) describing the following (if applicable):</w:t>
      </w:r>
      <w:r>
        <w:rPr>
          <w:rFonts w:asciiTheme="majorHAnsi" w:hAnsiTheme="majorHAnsi"/>
        </w:rPr>
        <w:br/>
      </w:r>
    </w:p>
    <w:p w14:paraId="288A6F47" w14:textId="77777777" w:rsidR="00E8599B" w:rsidRPr="00E8599B" w:rsidRDefault="00E8599B" w:rsidP="00E8599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H</w:t>
      </w:r>
      <w:r w:rsidRPr="00E8599B">
        <w:rPr>
          <w:rFonts w:asciiTheme="majorHAnsi" w:hAnsiTheme="majorHAnsi"/>
        </w:rPr>
        <w:t xml:space="preserve">ow the factor influences your buying decisions. </w:t>
      </w:r>
    </w:p>
    <w:p w14:paraId="61DBB7E7" w14:textId="77777777" w:rsidR="00E8599B" w:rsidRPr="00E8599B" w:rsidRDefault="00E8599B" w:rsidP="00E8599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If any consumer laws that exist in Canada and the U.S. regarding the factor.</w:t>
      </w:r>
    </w:p>
    <w:p w14:paraId="452B1333" w14:textId="77777777" w:rsidR="00E8599B" w:rsidRPr="00E8599B" w:rsidRDefault="00E8599B" w:rsidP="00E859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8599B">
        <w:rPr>
          <w:rFonts w:asciiTheme="majorHAnsi" w:hAnsiTheme="majorHAnsi"/>
        </w:rPr>
        <w:t>How the factor connects to economic growth or economic values.</w:t>
      </w:r>
      <w:bookmarkStart w:id="0" w:name="_GoBack"/>
      <w:bookmarkEnd w:id="0"/>
    </w:p>
    <w:sectPr w:rsidR="00E8599B" w:rsidRPr="00E8599B" w:rsidSect="00D03BD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85519" w14:textId="77777777" w:rsidR="00E8599B" w:rsidRDefault="00E8599B" w:rsidP="00E8599B">
      <w:r>
        <w:separator/>
      </w:r>
    </w:p>
  </w:endnote>
  <w:endnote w:type="continuationSeparator" w:id="0">
    <w:p w14:paraId="2FE650E5" w14:textId="77777777" w:rsidR="00E8599B" w:rsidRDefault="00E8599B" w:rsidP="00E8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C7627" w14:textId="77777777" w:rsidR="00E8599B" w:rsidRDefault="00E8599B" w:rsidP="00E8599B">
      <w:r>
        <w:separator/>
      </w:r>
    </w:p>
  </w:footnote>
  <w:footnote w:type="continuationSeparator" w:id="0">
    <w:p w14:paraId="7FA5312F" w14:textId="77777777" w:rsidR="00E8599B" w:rsidRDefault="00E8599B" w:rsidP="00E85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13775" w14:textId="77777777" w:rsidR="00E8599B" w:rsidRPr="00E8599B" w:rsidRDefault="00E8599B">
    <w:pPr>
      <w:pStyle w:val="Header"/>
      <w:rPr>
        <w:rFonts w:asciiTheme="majorHAnsi" w:hAnsiTheme="majorHAnsi"/>
      </w:rPr>
    </w:pPr>
    <w:r>
      <w:tab/>
    </w:r>
    <w:r>
      <w:tab/>
    </w:r>
    <w:r w:rsidRPr="00E8599B">
      <w:rPr>
        <w:rFonts w:asciiTheme="majorHAnsi" w:hAnsiTheme="majorHAnsi"/>
      </w:rPr>
      <w:t>Name: 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44DFC"/>
    <w:multiLevelType w:val="hybridMultilevel"/>
    <w:tmpl w:val="1A78EE0C"/>
    <w:lvl w:ilvl="0" w:tplc="D25EF672">
      <w:start w:val="1"/>
      <w:numFmt w:val="bullet"/>
      <w:lvlText w:val="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9B"/>
    <w:rsid w:val="00D03BD2"/>
    <w:rsid w:val="00DC27EF"/>
    <w:rsid w:val="00E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2A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99B"/>
  </w:style>
  <w:style w:type="paragraph" w:styleId="Footer">
    <w:name w:val="footer"/>
    <w:basedOn w:val="Normal"/>
    <w:link w:val="FooterChar"/>
    <w:uiPriority w:val="99"/>
    <w:unhideWhenUsed/>
    <w:rsid w:val="00E85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99B"/>
  </w:style>
  <w:style w:type="paragraph" w:styleId="Footer">
    <w:name w:val="footer"/>
    <w:basedOn w:val="Normal"/>
    <w:link w:val="FooterChar"/>
    <w:uiPriority w:val="99"/>
    <w:unhideWhenUsed/>
    <w:rsid w:val="00E85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Kobbert</dc:creator>
  <cp:keywords/>
  <dc:description/>
  <cp:lastModifiedBy>Kristin Kobbert</cp:lastModifiedBy>
  <cp:revision>2</cp:revision>
  <dcterms:created xsi:type="dcterms:W3CDTF">2016-04-18T00:29:00Z</dcterms:created>
  <dcterms:modified xsi:type="dcterms:W3CDTF">2016-04-18T00:40:00Z</dcterms:modified>
</cp:coreProperties>
</file>